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1E" w:rsidRPr="00E57E1E" w:rsidRDefault="00252880" w:rsidP="00E57E1E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r w:rsidR="00E57E1E" w:rsidRPr="00E57E1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2</w:t>
      </w:r>
    </w:p>
    <w:p w:rsidR="00E57E1E" w:rsidRPr="00E57E1E" w:rsidRDefault="00E57E1E" w:rsidP="00E57E1E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57E1E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Правилам приобретения товаров и услуг организаций, осуществляющих функции по защите прав ребенка</w:t>
      </w:r>
    </w:p>
    <w:p w:rsidR="00E57E1E" w:rsidRPr="00E57E1E" w:rsidRDefault="00E57E1E" w:rsidP="00E57E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</w:t>
      </w:r>
    </w:p>
    <w:p w:rsidR="00E57E1E" w:rsidRPr="00E3547E" w:rsidRDefault="00E57E1E" w:rsidP="00E57E1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E57E1E" w:rsidRPr="00E3547E" w:rsidRDefault="002D4BF6" w:rsidP="00E57E1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 по приобретению горюче-смазочных материалов</w:t>
      </w:r>
      <w:r w:rsidR="00E57E1E"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E1E" w:rsidRPr="002D4BF6">
        <w:rPr>
          <w:rFonts w:ascii="Times New Roman" w:hAnsi="Times New Roman" w:cs="Times New Roman"/>
          <w:color w:val="000000"/>
          <w:sz w:val="20"/>
          <w:szCs w:val="20"/>
          <w:lang w:val="ru-RU"/>
        </w:rPr>
        <w:t>(указать наименование конкурса)</w:t>
      </w:r>
    </w:p>
    <w:p w:rsidR="002D4BF6" w:rsidRDefault="00E57E1E" w:rsidP="002D64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Организатор конкурса</w:t>
      </w:r>
      <w:r w:rsidR="002D4B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2D64A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F70DF8"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Полное наименование:</w:t>
      </w:r>
      <w:r w:rsidR="00F70D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D4B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«Комбинированный детский дом для детей-сирот и детей, оставшихся без попечения родителей №1, село Урюпинка Аккольского района» управления образования Акмолинской области. </w:t>
      </w:r>
    </w:p>
    <w:p w:rsidR="002D4BF6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Местонахождение заказчика: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Акмолинская область, Аккольский район, село Урюпинка, улица Бейбитшилик 5. </w:t>
      </w:r>
    </w:p>
    <w:p w:rsidR="002D4BF6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991240001428. </w:t>
      </w:r>
    </w:p>
    <w:p w:rsidR="00F03898" w:rsidRPr="00F03898" w:rsidRDefault="00F03898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Банковские реквизиты:</w:t>
      </w:r>
    </w:p>
    <w:p w:rsidR="002D4BF6" w:rsidRPr="00E3529E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ИИК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KZ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26070102</w:t>
      </w:r>
      <w:r>
        <w:rPr>
          <w:rFonts w:ascii="Times New Roman" w:hAnsi="Times New Roman" w:cs="Times New Roman"/>
          <w:color w:val="000000"/>
          <w:sz w:val="28"/>
          <w:szCs w:val="28"/>
        </w:rPr>
        <w:t>KSN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0301000</w:t>
      </w:r>
    </w:p>
    <w:p w:rsidR="002D4BF6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БИК </w:t>
      </w:r>
      <w:r>
        <w:rPr>
          <w:rFonts w:ascii="Times New Roman" w:hAnsi="Times New Roman" w:cs="Times New Roman"/>
          <w:color w:val="000000"/>
          <w:sz w:val="28"/>
          <w:szCs w:val="28"/>
        </w:rPr>
        <w:t>KKMFKZ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D4BF6" w:rsidRDefault="00D77C98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2D4BF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Комитет Казначейства Министерства финансов РК</w:t>
      </w:r>
    </w:p>
    <w:p w:rsidR="002D4BF6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Телефон: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8(71638)3-15-84</w:t>
      </w:r>
    </w:p>
    <w:p w:rsidR="002D4BF6" w:rsidRPr="00E3529E" w:rsidRDefault="002D4BF6" w:rsidP="002D4BF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Электронный адрес: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sc</w:t>
      </w:r>
      <w:proofErr w:type="spellEnd"/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0036.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akkol</w:t>
      </w:r>
      <w:proofErr w:type="spellEnd"/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akmoedu</w:t>
      </w:r>
      <w:proofErr w:type="spellEnd"/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urupinkadd</w:t>
      </w:r>
      <w:proofErr w:type="spellEnd"/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@</w:t>
      </w:r>
      <w:r>
        <w:rPr>
          <w:rFonts w:ascii="Times New Roman" w:hAnsi="Times New Roman" w:cs="Times New Roman"/>
          <w:color w:val="000000"/>
          <w:sz w:val="28"/>
          <w:szCs w:val="28"/>
        </w:rPr>
        <w:t>rambler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</w:p>
    <w:p w:rsidR="00E57E1E" w:rsidRPr="00F03898" w:rsidRDefault="002D4BF6" w:rsidP="00F0389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Почтовый адрес: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020112,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Акмолинская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Аккольский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район, село</w:t>
      </w:r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Урюпинка</w:t>
      </w:r>
      <w:proofErr w:type="spellEnd"/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улица </w:t>
      </w:r>
      <w:proofErr w:type="spellStart"/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Бейбитшилик</w:t>
      </w:r>
      <w:proofErr w:type="spellEnd"/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5.</w:t>
      </w:r>
    </w:p>
    <w:p w:rsidR="00E57E1E" w:rsidRPr="00F03898" w:rsidRDefault="00E57E1E" w:rsidP="00F03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038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положения</w:t>
      </w:r>
    </w:p>
    <w:p w:rsidR="00E57E1E" w:rsidRPr="00E3547E" w:rsidRDefault="00AB4CFD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Конкурс проводится с целью выбора поставщика </w:t>
      </w:r>
      <w:r w:rsidR="00F148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приобретению горюче-смазочных материалов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57E1E" w:rsidRPr="00E3547E" w:rsidRDefault="00AB4CFD" w:rsidP="001D78B4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2546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Сумма,</w:t>
      </w:r>
      <w:r w:rsidR="00C2546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выделенная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 для </w:t>
      </w:r>
      <w:r w:rsidR="001C42C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данного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конкурса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1D78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78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приобретению товаров </w:t>
      </w:r>
      <w:r w:rsidR="008912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636 251,00 (шестьсот тридцать шесть тысяч двести пятьдесят один) </w:t>
      </w:r>
      <w:r w:rsidR="00E57E1E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тенге</w:t>
      </w:r>
      <w:r w:rsidR="008912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00 </w:t>
      </w:r>
      <w:proofErr w:type="spellStart"/>
      <w:r w:rsidR="0089128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тиын</w:t>
      </w:r>
      <w:proofErr w:type="spellEnd"/>
      <w:r w:rsidR="008912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(без учета НДС).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Настоящая конкурсная документация включает в себя: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</w:t>
      </w:r>
      <w:r w:rsidR="00144CD1">
        <w:rPr>
          <w:rFonts w:ascii="Times New Roman" w:hAnsi="Times New Roman" w:cs="Times New Roman"/>
          <w:color w:val="000000"/>
          <w:sz w:val="28"/>
          <w:szCs w:val="28"/>
          <w:lang w:val="ru-RU"/>
        </w:rPr>
        <w:t>ебенка согласно приложению 3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Конкурсной документации;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критер</w:t>
      </w:r>
      <w:r w:rsidR="0025288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выбора поставщика товаров согласно приложению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 к Конкурсной документации;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1) гарантийного денежного взноса, размещаемых на следующем банковском счете </w:t>
      </w:r>
      <w:r w:rsidR="003529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БИН 991240001428, ИИК </w:t>
      </w:r>
      <w:r w:rsidR="003529D1">
        <w:rPr>
          <w:rFonts w:ascii="Times New Roman" w:hAnsi="Times New Roman" w:cs="Times New Roman"/>
          <w:color w:val="000000"/>
          <w:sz w:val="28"/>
          <w:szCs w:val="28"/>
        </w:rPr>
        <w:t>KZ</w:t>
      </w:r>
      <w:r w:rsidR="003529D1"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890705022610255001</w:t>
      </w:r>
      <w:r w:rsidR="003529D1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3529D1"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529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БИК </w:t>
      </w:r>
      <w:r w:rsidR="003529D1">
        <w:rPr>
          <w:rFonts w:ascii="Times New Roman" w:hAnsi="Times New Roman" w:cs="Times New Roman"/>
          <w:color w:val="000000"/>
          <w:sz w:val="28"/>
          <w:szCs w:val="28"/>
        </w:rPr>
        <w:t>KKMFKZ</w:t>
      </w:r>
      <w:r w:rsidR="003529D1"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3529D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3529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9F1195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3529D1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«Комитет казначейства Министерства финансов РК»;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банковской гарантии.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Потенциальный поставщик или его представитель по доверенности направляет на почтовый адрес организатора конкурс</w:t>
      </w:r>
      <w:r w:rsidR="00A43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а, находящегося по адресу:</w:t>
      </w:r>
      <w:r w:rsidR="00A439A7" w:rsidRPr="00A439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439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КГУ «Комбинированный детский дом для детей-сирот и детей, оставшихся без попечения родителей №1, село Урюпинка Аккольского района» управления образования Акмолинской области; Акмолинская область, Аккольский район, село Урюпинка, улица Бейбитшилик 5</w:t>
      </w:r>
      <w:r w:rsidR="00FC25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39A7">
        <w:rPr>
          <w:rFonts w:ascii="Times New Roman" w:hAnsi="Times New Roman" w:cs="Times New Roman"/>
          <w:color w:val="000000"/>
          <w:sz w:val="20"/>
          <w:szCs w:val="20"/>
          <w:lang w:val="ru-RU"/>
        </w:rPr>
        <w:t>(указать наименование и адрес организатора конкурса)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либо нарочно сдае</w:t>
      </w:r>
      <w:r w:rsidR="00973625">
        <w:rPr>
          <w:rFonts w:ascii="Times New Roman" w:hAnsi="Times New Roman" w:cs="Times New Roman"/>
          <w:color w:val="000000"/>
          <w:sz w:val="28"/>
          <w:szCs w:val="28"/>
          <w:lang w:val="ru-RU"/>
        </w:rPr>
        <w:t>т секретарю комиссии (кабинет «Бухгалтерия»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пакет документов согласно пункту  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(зарегистрирован в </w:t>
      </w:r>
      <w:r w:rsidRPr="004F01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Реестре государственной регистрации нормативных правовых актов за 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14223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в срок до </w:t>
      </w:r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>«25</w:t>
      </w:r>
      <w:r w:rsidR="00F83D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r w:rsidR="00F0389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апреля</w:t>
      </w:r>
      <w:r w:rsidR="00F83D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2017 года 1</w:t>
      </w:r>
      <w:r w:rsidR="00156582" w:rsidRPr="0015658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44CD1">
        <w:rPr>
          <w:rFonts w:ascii="Times New Roman" w:hAnsi="Times New Roman" w:cs="Times New Roman"/>
          <w:color w:val="000000"/>
          <w:sz w:val="28"/>
          <w:szCs w:val="28"/>
          <w:lang w:val="ru-RU"/>
        </w:rPr>
        <w:t>:00 часов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срок окончательного представления документов).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E57E1E" w:rsidRPr="00E3547E" w:rsidRDefault="00E57E1E" w:rsidP="00E57E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144CD1" w:rsidRDefault="00144CD1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144CD1" w:rsidRDefault="00144CD1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144CD1" w:rsidRDefault="00144CD1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97362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CB299E" w:rsidRDefault="00CB299E" w:rsidP="00CB299E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lastRenderedPageBreak/>
        <w:t xml:space="preserve">Баланың құқықтарын қорғау жөніндегі функцияларды жүзеге асыратын ұйымдардың тауарлары мен көрсетілетін қызметтерін сатып алу қағидаларына 2-қосымша </w:t>
      </w:r>
    </w:p>
    <w:p w:rsidR="00CB299E" w:rsidRDefault="00CB299E" w:rsidP="00CB299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 </w:t>
      </w:r>
    </w:p>
    <w:p w:rsidR="00CB299E" w:rsidRDefault="00CB299E" w:rsidP="00CB299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</w:t>
      </w:r>
    </w:p>
    <w:p w:rsidR="00CB299E" w:rsidRDefault="00CB299E" w:rsidP="00CB299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299E" w:rsidRDefault="009A7D97" w:rsidP="00D51E41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9A7D97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Жанар-жағармай сатып алу бойынша конкурс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D51E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D51E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D51E41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CB299E" w:rsidRPr="009A7D97">
        <w:rPr>
          <w:rFonts w:ascii="Times New Roman" w:hAnsi="Times New Roman" w:cs="Times New Roman"/>
          <w:color w:val="000000"/>
          <w:sz w:val="24"/>
          <w:szCs w:val="24"/>
          <w:lang w:val="kk-KZ"/>
        </w:rPr>
        <w:t>(конкурс атауын көрсету)</w:t>
      </w:r>
    </w:p>
    <w:p w:rsidR="002E3CC5" w:rsidRPr="00E3529E" w:rsidRDefault="00CB299E" w:rsidP="002E3CC5">
      <w:pPr>
        <w:spacing w:after="0" w:line="240" w:lineRule="auto"/>
        <w:ind w:firstLine="709"/>
        <w:contextualSpacing/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Конкурсты ұйымдастыр</w:t>
      </w:r>
      <w:bookmarkStart w:id="0" w:name="z272"/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>ушы:</w:t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E3CC5" w:rsidRPr="006B2A6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Тапсырыс берушінің толық атауын:</w:t>
      </w:r>
      <w:r w:rsidR="002E3CC5" w:rsidRPr="006B2A6C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2E3CC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Акмола облысы білім басқармасының </w:t>
      </w:r>
      <w:r w:rsidR="002E3CC5" w:rsidRPr="00E3529E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</w:t>
      </w:r>
      <w:r w:rsidR="002E3CC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Ақкөл ауданы Урюпинка ауылы, жетім балалар мен ата-анасының қамқорлығынсыз қалған балаларға арналған №1 құрамдастырылған балалар үйі</w:t>
      </w:r>
      <w:r w:rsidR="002E3CC5" w:rsidRPr="00E3529E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 КММ.</w:t>
      </w:r>
    </w:p>
    <w:p w:rsidR="002E3CC5" w:rsidRDefault="002E3CC5" w:rsidP="002E3CC5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453A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Орналасқан жерін:</w:t>
      </w:r>
      <w:r w:rsidRPr="00E352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E3529E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Ақмола облысы, Ақкөл ауданы, Урюпинка ауылы, Бейб</w:t>
      </w:r>
      <w:r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і</w:t>
      </w:r>
      <w:r w:rsidRPr="00E3529E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тшілік көшесі 5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2E3CC5" w:rsidRDefault="002E3CC5" w:rsidP="002E3CC5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453A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БСН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991240001428</w:t>
      </w:r>
    </w:p>
    <w:p w:rsidR="001453A3" w:rsidRPr="001453A3" w:rsidRDefault="001453A3" w:rsidP="002E3CC5">
      <w:pPr>
        <w:spacing w:after="0" w:line="240" w:lineRule="auto"/>
        <w:ind w:firstLine="851"/>
        <w:contextualSpacing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Style w:val="shorttext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453A3">
        <w:rPr>
          <w:rStyle w:val="shorttext"/>
          <w:rFonts w:ascii="Times New Roman" w:hAnsi="Times New Roman" w:cs="Times New Roman"/>
          <w:b/>
          <w:sz w:val="28"/>
          <w:szCs w:val="28"/>
          <w:lang w:val="kk-KZ"/>
        </w:rPr>
        <w:t>Банктік деректемелері</w:t>
      </w:r>
      <w:r>
        <w:rPr>
          <w:rStyle w:val="shorttext"/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Pr="001453A3">
        <w:rPr>
          <w:rStyle w:val="shorttext"/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2E3CC5" w:rsidRPr="0026371E" w:rsidRDefault="002E3CC5" w:rsidP="002E3CC5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ЖСК KZ26070102KSN0301000</w:t>
      </w:r>
    </w:p>
    <w:p w:rsidR="002E3CC5" w:rsidRPr="0026371E" w:rsidRDefault="002E3CC5" w:rsidP="002E3CC5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БСК KKMFKZ2A </w:t>
      </w:r>
    </w:p>
    <w:p w:rsidR="002E3CC5" w:rsidRPr="0026371E" w:rsidRDefault="002E3CC5" w:rsidP="002E3CC5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6371E" w:rsidRPr="0026371E">
        <w:rPr>
          <w:rFonts w:ascii="Times New Roman" w:hAnsi="Times New Roman"/>
          <w:color w:val="000000"/>
          <w:sz w:val="28"/>
          <w:szCs w:val="28"/>
          <w:lang w:val="kk-KZ" w:eastAsia="ru-RU"/>
        </w:rPr>
        <w:t>"ҚР Қаржы министрлігінің Қазынашылық Комитеті" РММ</w:t>
      </w:r>
    </w:p>
    <w:p w:rsidR="002E3CC5" w:rsidRDefault="002E3CC5" w:rsidP="002E3CC5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39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Байланыс телефондарын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8(71638)3-15-84</w:t>
      </w:r>
    </w:p>
    <w:p w:rsidR="002E3CC5" w:rsidRPr="00E3529E" w:rsidRDefault="002E3CC5" w:rsidP="002E3CC5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39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Электрондық мекенжайын көрсету:</w:t>
      </w:r>
      <w:r w:rsidR="00397EC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3529E">
        <w:rPr>
          <w:rFonts w:ascii="Times New Roman" w:hAnsi="Times New Roman" w:cs="Times New Roman"/>
          <w:color w:val="000000"/>
          <w:sz w:val="28"/>
          <w:szCs w:val="28"/>
          <w:lang w:val="kk-KZ"/>
        </w:rPr>
        <w:t>sc0036.akkol.akmoedu.kz; urupinkadd@rambler.ru</w:t>
      </w:r>
    </w:p>
    <w:p w:rsidR="00CB299E" w:rsidRDefault="002E3CC5" w:rsidP="004F7C1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97EC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Пошталық мекенжайын көрсету:</w:t>
      </w:r>
      <w:r w:rsidR="006B2A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020112,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3529E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Ақмола облысы, Ақкөл ауданы, Урюпинка ауылы, Бейб</w:t>
      </w:r>
      <w:r w:rsidRPr="00682486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і</w:t>
      </w:r>
      <w:r w:rsidR="006B2A6C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тшілік көшесі 5.</w:t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4F7C19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D94E3C" w:rsidRPr="004F7C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1. </w:t>
      </w:r>
      <w:r w:rsidR="00CB299E" w:rsidRPr="004F7C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Жалпы ережелер</w:t>
      </w:r>
    </w:p>
    <w:p w:rsidR="006D32C0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1. Конкурс өнім берушіні таңдау мақсатында өткізіледі </w:t>
      </w:r>
      <w:r w:rsidR="006D32C0"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r w:rsidR="006D32C0" w:rsidRPr="009A7D97">
        <w:rPr>
          <w:rFonts w:ascii="Times New Roman" w:hAnsi="Times New Roman" w:cs="Times New Roman"/>
          <w:color w:val="000000"/>
          <w:sz w:val="28"/>
          <w:szCs w:val="28"/>
          <w:lang w:val="kk-KZ"/>
        </w:rPr>
        <w:t>анар-жағармай сатып алу</w:t>
      </w:r>
      <w:r w:rsidR="00F42200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CB299E" w:rsidRPr="00E3529E" w:rsidRDefault="00CB299E" w:rsidP="00F42200">
      <w:pPr>
        <w:pStyle w:val="HTML"/>
        <w:shd w:val="clear" w:color="auto" w:fill="FFFFFF"/>
        <w:rPr>
          <w:rFonts w:ascii="inherit" w:hAnsi="inherit"/>
          <w:color w:val="212121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2. Тауарларды немесе көрсетілетін қызметті сатып алу жөніндегі осы конкурс үшін бөлінген сома </w:t>
      </w:r>
      <w:r w:rsidR="00D016ED" w:rsidRPr="00D016ED">
        <w:rPr>
          <w:rFonts w:ascii="Times New Roman" w:hAnsi="Times New Roman" w:cs="Times New Roman"/>
          <w:color w:val="000000"/>
          <w:sz w:val="28"/>
          <w:szCs w:val="28"/>
          <w:lang w:val="kk-KZ"/>
        </w:rPr>
        <w:t>636 251,00 (</w:t>
      </w:r>
      <w:r w:rsidR="00D016ED" w:rsidRPr="00D016ED">
        <w:rPr>
          <w:rStyle w:val="shorttext"/>
          <w:rFonts w:ascii="Times New Roman" w:hAnsi="Times New Roman" w:cs="Times New Roman"/>
          <w:sz w:val="28"/>
          <w:szCs w:val="28"/>
          <w:lang w:val="kk-KZ"/>
        </w:rPr>
        <w:t>алты жүз отыз алты мың екі жүз елу бір</w:t>
      </w:r>
      <w:r w:rsidR="00F42200" w:rsidRPr="00D016ED">
        <w:rPr>
          <w:rFonts w:ascii="Times New Roman" w:hAnsi="Times New Roman" w:cs="Times New Roman"/>
          <w:color w:val="212121"/>
          <w:sz w:val="28"/>
          <w:szCs w:val="28"/>
          <w:lang w:val="kk-KZ"/>
        </w:rPr>
        <w:t>)</w:t>
      </w:r>
      <w:r w:rsidR="00F42200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теңгені </w:t>
      </w:r>
      <w:r w:rsidR="00F4220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00 тиын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құрайды</w:t>
      </w:r>
      <w:r w:rsidR="00F4220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</w:t>
      </w:r>
      <w:r w:rsidR="00F42200" w:rsidRPr="00F42200">
        <w:rPr>
          <w:rFonts w:ascii="Times New Roman" w:hAnsi="Times New Roman" w:cs="Times New Roman"/>
          <w:color w:val="212121"/>
          <w:sz w:val="28"/>
          <w:szCs w:val="28"/>
          <w:lang w:val="kk-KZ"/>
        </w:rPr>
        <w:t>ҚҚС-сыз</w:t>
      </w:r>
      <w:r w:rsidR="00F42200" w:rsidRPr="00E3529E">
        <w:rPr>
          <w:rFonts w:ascii="Times New Roman" w:hAnsi="Times New Roman" w:cs="Times New Roman"/>
          <w:color w:val="212121"/>
          <w:sz w:val="28"/>
          <w:szCs w:val="28"/>
          <w:lang w:val="kk-KZ"/>
        </w:rPr>
        <w:t>)</w:t>
      </w:r>
      <w:r w:rsidRPr="00F42200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bookmarkEnd w:id="0"/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Осы Конкурстық құжаттама мыналарды:</w:t>
      </w:r>
    </w:p>
    <w:p w:rsidR="00CB299E" w:rsidRDefault="00CB299E" w:rsidP="00CB299E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Конкурстық құжаттамаға 1 және 2-қосымшаларға сәйкес нысандар бойынша заңды және жеке тұлғалар үшін конкурсқа қатысуға арналған өтінімді;</w:t>
      </w:r>
    </w:p>
    <w:p w:rsidR="00CB299E" w:rsidRDefault="00144CD1" w:rsidP="00CB299E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Конкурстық құжаттамаға 3-қосымша</w:t>
      </w:r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>ға сәйкес көрсетілетін қызметтерді немесе тауарларды жеткізушіні таңдау бойынша конкурстық құжаттамаға техникалық тапсырманы;</w:t>
      </w:r>
    </w:p>
    <w:p w:rsidR="00CB299E" w:rsidRDefault="00674416" w:rsidP="00CB299E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Конкурстық құжаттамаға 5-қосымша</w:t>
      </w:r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>ға сәйкес таңдау өлшемшарттарын;</w:t>
      </w:r>
    </w:p>
    <w:p w:rsidR="00CB299E" w:rsidRDefault="00CB299E" w:rsidP="00CB299E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Конкурстық құжаттамаға 7-қосымшаға сәйкес сатып алынатын тауарлар мен көрсетілетін қызметтердің тізбесін қамтиды;</w:t>
      </w:r>
    </w:p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арналған өтінімді қамтамасыз етуді төменде аталған нысандардың біреуімен енгізеді:</w:t>
      </w:r>
    </w:p>
    <w:p w:rsidR="00CB299E" w:rsidRDefault="00273D8F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1)</w:t>
      </w:r>
      <w:proofErr w:type="spellStart"/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мынадай</w:t>
      </w:r>
      <w:proofErr w:type="spellEnd"/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банк </w:t>
      </w:r>
      <w:proofErr w:type="spellStart"/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>шотында</w:t>
      </w:r>
      <w:proofErr w:type="spellEnd"/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B4CF6"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БСН</w:t>
      </w:r>
      <w:r w:rsidR="008B4CF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991240001428</w:t>
      </w:r>
      <w:r w:rsidR="008B4C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ЖСК </w:t>
      </w:r>
      <w:r w:rsidR="008B4CF6">
        <w:rPr>
          <w:rFonts w:ascii="Times New Roman" w:hAnsi="Times New Roman" w:cs="Times New Roman"/>
          <w:color w:val="000000"/>
          <w:sz w:val="28"/>
          <w:szCs w:val="28"/>
        </w:rPr>
        <w:t>KZ</w:t>
      </w:r>
      <w:r w:rsidR="008B4C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890705022610255001, БСК </w:t>
      </w:r>
      <w:r w:rsidR="008B4CF6">
        <w:rPr>
          <w:rFonts w:ascii="Times New Roman" w:hAnsi="Times New Roman" w:cs="Times New Roman"/>
          <w:color w:val="000000"/>
          <w:sz w:val="28"/>
          <w:szCs w:val="28"/>
        </w:rPr>
        <w:t>KKMFKZ</w:t>
      </w:r>
      <w:r w:rsidR="008B4CF6" w:rsidRPr="00E3529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8B4CF6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8B4CF6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8B4CF6" w:rsidRPr="002637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6371E" w:rsidRPr="0026371E">
        <w:rPr>
          <w:rFonts w:ascii="Times New Roman" w:hAnsi="Times New Roman"/>
          <w:color w:val="000000"/>
          <w:sz w:val="28"/>
          <w:szCs w:val="28"/>
          <w:lang w:val="kk-KZ" w:eastAsia="ru-RU"/>
        </w:rPr>
        <w:t>"ҚР Қаржы министрлігінің Қазынашылық Комитеті" РММ</w:t>
      </w:r>
      <w:r w:rsidR="008B4C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B29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орналастырылатын ақшаның кепілдік берілген ақшалай жарнасы;</w:t>
      </w:r>
    </w:p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2) банктік кепілдік.</w:t>
      </w:r>
    </w:p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Қазақстан Республикасы Білім және ғылым министірінің 2016 жылғы    30 маусымдағы № 412 бұйрығымен бекітілген (Нормативтік құқықтық актілерді мемлекеттік тіркеу тізілімінде № 14223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болып тіркелген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сатып алу қағидаларының 24-тармағына сәйкес әлеуетті өнім беруші немесе оның сенімхат бойынша</w:t>
      </w:r>
      <w:r w:rsidR="00CF194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өкілі құжаттар пакетін «25» сәуір </w:t>
      </w:r>
      <w:r w:rsidR="00144CD1">
        <w:rPr>
          <w:rFonts w:ascii="Times New Roman" w:hAnsi="Times New Roman" w:cs="Times New Roman"/>
          <w:color w:val="000000"/>
          <w:sz w:val="28"/>
          <w:szCs w:val="28"/>
          <w:lang w:val="kk-KZ"/>
        </w:rPr>
        <w:t>2017 жылы 1</w:t>
      </w:r>
      <w:r w:rsidR="00156582" w:rsidRPr="0015658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bookmarkStart w:id="1" w:name="_GoBack"/>
      <w:bookmarkEnd w:id="1"/>
      <w:r w:rsidR="00144CD1">
        <w:rPr>
          <w:rFonts w:ascii="Times New Roman" w:hAnsi="Times New Roman" w:cs="Times New Roman"/>
          <w:color w:val="000000"/>
          <w:sz w:val="28"/>
          <w:szCs w:val="28"/>
          <w:lang w:val="kk-KZ"/>
        </w:rPr>
        <w:t>:00 с</w:t>
      </w:r>
      <w:r w:rsidR="00144CD1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144CD1">
        <w:rPr>
          <w:rFonts w:ascii="Times New Roman" w:hAnsi="Times New Roman" w:cs="Times New Roman"/>
          <w:color w:val="000000"/>
          <w:sz w:val="28"/>
          <w:szCs w:val="28"/>
          <w:lang w:val="kk-KZ"/>
        </w:rPr>
        <w:t>ғат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мерзімге дейін конкурсты ұйымдастырушының 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kk-KZ"/>
        </w:rPr>
        <w:t xml:space="preserve">Акмола облысы білім басқармасының 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ru-RU"/>
        </w:rPr>
        <w:t>«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kk-KZ"/>
        </w:rPr>
        <w:t>Ақкөл ауданы Урюпинка ауылы, жетім балалар мен ата-анасының қамқорлығынсыз қалған балаларға арналған №1 құрамдастырылған балалар үйі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ru-RU"/>
        </w:rPr>
        <w:t>» КММ, Ақмола облысы, Ақкөл ауданы, Урюпинка ауылы, Бейб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kk-KZ"/>
        </w:rPr>
        <w:t>і</w:t>
      </w:r>
      <w:r w:rsidR="00E53245" w:rsidRPr="00E53245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4"/>
          <w:shd w:val="clear" w:color="auto" w:fill="FFFFFF"/>
          <w:lang w:val="ru-RU"/>
        </w:rPr>
        <w:t>тшілік көшесі 5</w:t>
      </w:r>
      <w:r w:rsidRPr="00E53245">
        <w:rPr>
          <w:rFonts w:ascii="Times New Roman" w:hAnsi="Times New Roman" w:cs="Times New Roman"/>
          <w:color w:val="000000"/>
          <w:sz w:val="32"/>
          <w:szCs w:val="28"/>
          <w:lang w:val="kk-KZ"/>
        </w:rPr>
        <w:t xml:space="preserve"> </w:t>
      </w:r>
      <w:r w:rsidRPr="009C380F">
        <w:rPr>
          <w:rFonts w:ascii="Times New Roman" w:hAnsi="Times New Roman" w:cs="Times New Roman"/>
          <w:color w:val="000000"/>
          <w:sz w:val="20"/>
          <w:szCs w:val="20"/>
          <w:lang w:val="kk-KZ"/>
        </w:rPr>
        <w:t>(конкурсты ұйымдастырушының атауы және мекенжайын көрсету)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мекенжайында орналасқан пошталық мекенжайына жібереді немесе ком</w:t>
      </w:r>
      <w:r w:rsid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>иссияның хатшысына (</w:t>
      </w:r>
      <w:r w:rsidR="0026371E" w:rsidRP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>«Бухгалтерлік есеп» кабинеті</w:t>
      </w:r>
      <w:r w:rsidR="002637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қолма-қол береді.</w:t>
      </w:r>
    </w:p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Әлеуетті өнім беруші құжаттарды конкурсты ұйымдастырушыға тігілген, парақтары нөмірленген түзетусіз түрінде ұсынады. Өтінімнің соңғы парағына бірінші басшының қолы қойылады және мөрімен (болған жағдайда) бекітіледі.</w:t>
      </w:r>
    </w:p>
    <w:p w:rsidR="00CB299E" w:rsidRDefault="00CB299E" w:rsidP="00CB29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Конкурсты ұйымдастырушы белгілеген мерзім өткеннен кейін ұсынылған құжаттар тіркелуге жатпайды және әлеуетті өнім берушілерге қайтарылады. </w:t>
      </w:r>
    </w:p>
    <w:p w:rsidR="00EF1C18" w:rsidRPr="00E3529E" w:rsidRDefault="00EF1C18">
      <w:pPr>
        <w:rPr>
          <w:lang w:val="kk-KZ"/>
        </w:rPr>
      </w:pPr>
    </w:p>
    <w:sectPr w:rsidR="00EF1C18" w:rsidRPr="00E3529E" w:rsidSect="00E57E1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6601A"/>
    <w:multiLevelType w:val="hybridMultilevel"/>
    <w:tmpl w:val="7E86444A"/>
    <w:lvl w:ilvl="0" w:tplc="868AD85A">
      <w:start w:val="1"/>
      <w:numFmt w:val="decimal"/>
      <w:lvlText w:val="%1."/>
      <w:lvlJc w:val="left"/>
      <w:pPr>
        <w:ind w:left="3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03" w:hanging="360"/>
      </w:pPr>
    </w:lvl>
    <w:lvl w:ilvl="2" w:tplc="0419001B" w:tentative="1">
      <w:start w:val="1"/>
      <w:numFmt w:val="lowerRoman"/>
      <w:lvlText w:val="%3."/>
      <w:lvlJc w:val="right"/>
      <w:pPr>
        <w:ind w:left="4523" w:hanging="180"/>
      </w:pPr>
    </w:lvl>
    <w:lvl w:ilvl="3" w:tplc="0419000F" w:tentative="1">
      <w:start w:val="1"/>
      <w:numFmt w:val="decimal"/>
      <w:lvlText w:val="%4."/>
      <w:lvlJc w:val="left"/>
      <w:pPr>
        <w:ind w:left="5243" w:hanging="360"/>
      </w:pPr>
    </w:lvl>
    <w:lvl w:ilvl="4" w:tplc="04190019" w:tentative="1">
      <w:start w:val="1"/>
      <w:numFmt w:val="lowerLetter"/>
      <w:lvlText w:val="%5."/>
      <w:lvlJc w:val="left"/>
      <w:pPr>
        <w:ind w:left="5963" w:hanging="360"/>
      </w:pPr>
    </w:lvl>
    <w:lvl w:ilvl="5" w:tplc="0419001B" w:tentative="1">
      <w:start w:val="1"/>
      <w:numFmt w:val="lowerRoman"/>
      <w:lvlText w:val="%6."/>
      <w:lvlJc w:val="right"/>
      <w:pPr>
        <w:ind w:left="6683" w:hanging="180"/>
      </w:pPr>
    </w:lvl>
    <w:lvl w:ilvl="6" w:tplc="0419000F" w:tentative="1">
      <w:start w:val="1"/>
      <w:numFmt w:val="decimal"/>
      <w:lvlText w:val="%7."/>
      <w:lvlJc w:val="left"/>
      <w:pPr>
        <w:ind w:left="7403" w:hanging="360"/>
      </w:pPr>
    </w:lvl>
    <w:lvl w:ilvl="7" w:tplc="04190019" w:tentative="1">
      <w:start w:val="1"/>
      <w:numFmt w:val="lowerLetter"/>
      <w:lvlText w:val="%8."/>
      <w:lvlJc w:val="left"/>
      <w:pPr>
        <w:ind w:left="8123" w:hanging="360"/>
      </w:pPr>
    </w:lvl>
    <w:lvl w:ilvl="8" w:tplc="0419001B" w:tentative="1">
      <w:start w:val="1"/>
      <w:numFmt w:val="lowerRoman"/>
      <w:lvlText w:val="%9."/>
      <w:lvlJc w:val="right"/>
      <w:pPr>
        <w:ind w:left="8843" w:hanging="180"/>
      </w:pPr>
    </w:lvl>
  </w:abstractNum>
  <w:abstractNum w:abstractNumId="1" w15:restartNumberingAfterBreak="0">
    <w:nsid w:val="694669F9"/>
    <w:multiLevelType w:val="hybridMultilevel"/>
    <w:tmpl w:val="30325EE6"/>
    <w:lvl w:ilvl="0" w:tplc="B2D04E52">
      <w:start w:val="1"/>
      <w:numFmt w:val="decimal"/>
      <w:lvlText w:val="%1)"/>
      <w:lvlJc w:val="left"/>
      <w:pPr>
        <w:ind w:left="2111" w:hanging="12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E1E"/>
    <w:rsid w:val="0008561D"/>
    <w:rsid w:val="00144CD1"/>
    <w:rsid w:val="001453A3"/>
    <w:rsid w:val="00156582"/>
    <w:rsid w:val="001C42C9"/>
    <w:rsid w:val="001D78B4"/>
    <w:rsid w:val="00252880"/>
    <w:rsid w:val="0026371E"/>
    <w:rsid w:val="00273D8F"/>
    <w:rsid w:val="002D4BF6"/>
    <w:rsid w:val="002D64A3"/>
    <w:rsid w:val="002E3CC5"/>
    <w:rsid w:val="003529D1"/>
    <w:rsid w:val="00397ECE"/>
    <w:rsid w:val="004A2A2A"/>
    <w:rsid w:val="004F7C19"/>
    <w:rsid w:val="00534FDC"/>
    <w:rsid w:val="005A4F18"/>
    <w:rsid w:val="00674416"/>
    <w:rsid w:val="006B2A6C"/>
    <w:rsid w:val="006B6148"/>
    <w:rsid w:val="006D21E1"/>
    <w:rsid w:val="006D32C0"/>
    <w:rsid w:val="006F234B"/>
    <w:rsid w:val="0079410D"/>
    <w:rsid w:val="007A454C"/>
    <w:rsid w:val="007E196D"/>
    <w:rsid w:val="00800D80"/>
    <w:rsid w:val="00871A44"/>
    <w:rsid w:val="00891283"/>
    <w:rsid w:val="008B4CF6"/>
    <w:rsid w:val="00967AA8"/>
    <w:rsid w:val="00973625"/>
    <w:rsid w:val="009A7D97"/>
    <w:rsid w:val="009C380F"/>
    <w:rsid w:val="009F1195"/>
    <w:rsid w:val="00A17D8C"/>
    <w:rsid w:val="00A439A7"/>
    <w:rsid w:val="00AB4CFD"/>
    <w:rsid w:val="00B50E4A"/>
    <w:rsid w:val="00BF5482"/>
    <w:rsid w:val="00C2546C"/>
    <w:rsid w:val="00C40230"/>
    <w:rsid w:val="00CB299E"/>
    <w:rsid w:val="00CF1949"/>
    <w:rsid w:val="00D016ED"/>
    <w:rsid w:val="00D30FD7"/>
    <w:rsid w:val="00D51E41"/>
    <w:rsid w:val="00D77C98"/>
    <w:rsid w:val="00D844D6"/>
    <w:rsid w:val="00D94E3C"/>
    <w:rsid w:val="00DF358D"/>
    <w:rsid w:val="00E3529E"/>
    <w:rsid w:val="00E53245"/>
    <w:rsid w:val="00E57E1E"/>
    <w:rsid w:val="00EF1C18"/>
    <w:rsid w:val="00F03898"/>
    <w:rsid w:val="00F14871"/>
    <w:rsid w:val="00F42200"/>
    <w:rsid w:val="00F70DF8"/>
    <w:rsid w:val="00F83DA1"/>
    <w:rsid w:val="00FC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A014C"/>
  <w15:docId w15:val="{D2EEBEB2-C126-402D-B8F4-D0F3F31C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E1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E57E1E"/>
    <w:pPr>
      <w:ind w:left="720"/>
      <w:contextualSpacing/>
    </w:pPr>
  </w:style>
  <w:style w:type="character" w:customStyle="1" w:styleId="apple-converted-space">
    <w:name w:val="apple-converted-space"/>
    <w:basedOn w:val="a0"/>
    <w:rsid w:val="002E3CC5"/>
  </w:style>
  <w:style w:type="paragraph" w:styleId="HTML">
    <w:name w:val="HTML Preformatted"/>
    <w:basedOn w:val="a"/>
    <w:link w:val="HTML0"/>
    <w:uiPriority w:val="99"/>
    <w:unhideWhenUsed/>
    <w:rsid w:val="00F42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220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1453A3"/>
  </w:style>
  <w:style w:type="paragraph" w:styleId="a4">
    <w:name w:val="Balloon Text"/>
    <w:basedOn w:val="a"/>
    <w:link w:val="a5"/>
    <w:uiPriority w:val="99"/>
    <w:semiHidden/>
    <w:unhideWhenUsed/>
    <w:rsid w:val="00263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71E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2017-04-17T10:00:00Z</cp:lastPrinted>
  <dcterms:created xsi:type="dcterms:W3CDTF">2016-11-02T05:09:00Z</dcterms:created>
  <dcterms:modified xsi:type="dcterms:W3CDTF">2017-04-18T07:18:00Z</dcterms:modified>
</cp:coreProperties>
</file>