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2D" w:rsidRDefault="00586CD3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B07E2D" w:rsidRPr="00B07E2D">
        <w:rPr>
          <w:rFonts w:ascii="Times New Roman" w:hAnsi="Times New Roman" w:cs="Times New Roman"/>
          <w:b/>
          <w:sz w:val="24"/>
          <w:szCs w:val="24"/>
        </w:rPr>
        <w:t xml:space="preserve">по исполнению бюджета в разрезе специфик </w:t>
      </w:r>
    </w:p>
    <w:p w:rsidR="00B07E2D" w:rsidRPr="00437C3E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07E2D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>по состоянию на 3</w:t>
      </w:r>
      <w:r w:rsidR="00FD4E51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.1</w:t>
      </w:r>
      <w:r w:rsidR="00FD4E51">
        <w:rPr>
          <w:rFonts w:ascii="Times New Roman" w:hAnsi="Times New Roman" w:cs="Times New Roman"/>
          <w:b/>
          <w:sz w:val="24"/>
          <w:szCs w:val="24"/>
        </w:rPr>
        <w:t>2</w:t>
      </w:r>
      <w:r w:rsidRPr="00437C3E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8D5F0A" w:rsidRDefault="008D5F0A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2D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F0A">
        <w:rPr>
          <w:rFonts w:ascii="Times New Roman" w:hAnsi="Times New Roman" w:cs="Times New Roman"/>
          <w:sz w:val="24"/>
          <w:szCs w:val="24"/>
        </w:rPr>
        <w:t xml:space="preserve">Контингент воспитанников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5F0A">
        <w:rPr>
          <w:rFonts w:ascii="Times New Roman" w:hAnsi="Times New Roman" w:cs="Times New Roman"/>
          <w:sz w:val="24"/>
          <w:szCs w:val="24"/>
        </w:rPr>
        <w:t xml:space="preserve"> 8</w:t>
      </w:r>
      <w:r w:rsidR="00AB0C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5F0A" w:rsidRPr="008D5F0A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7E8" w:rsidRDefault="001C77E8" w:rsidP="001C77E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Поясняем, что за период с 01.01.2020г. по 3</w:t>
      </w:r>
      <w:r w:rsidR="00BF71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BF71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.2020г. </w:t>
      </w:r>
      <w:r w:rsidR="000629D5">
        <w:rPr>
          <w:rFonts w:ascii="Times New Roman" w:hAnsi="Times New Roman" w:cs="Times New Roman"/>
          <w:b/>
          <w:sz w:val="24"/>
          <w:szCs w:val="24"/>
        </w:rPr>
        <w:t>израсходовано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4731" w:rsidRDefault="002A4731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111</w:t>
      </w:r>
      <w:r w:rsidRPr="00E001C8">
        <w:rPr>
          <w:rFonts w:ascii="Times New Roman" w:hAnsi="Times New Roman" w:cs="Times New Roman"/>
          <w:sz w:val="24"/>
          <w:szCs w:val="24"/>
        </w:rPr>
        <w:t xml:space="preserve"> </w:t>
      </w:r>
      <w:r w:rsidRPr="00E001C8">
        <w:rPr>
          <w:rFonts w:ascii="Times New Roman" w:hAnsi="Times New Roman" w:cs="Times New Roman"/>
          <w:b/>
          <w:sz w:val="24"/>
          <w:szCs w:val="24"/>
        </w:rPr>
        <w:t>«Оплата труда»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BF71C3">
        <w:rPr>
          <w:rFonts w:ascii="Times New Roman" w:hAnsi="Times New Roman" w:cs="Times New Roman"/>
          <w:b/>
          <w:sz w:val="24"/>
          <w:szCs w:val="24"/>
        </w:rPr>
        <w:t>35 474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F71C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75B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B1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4731">
        <w:rPr>
          <w:rFonts w:ascii="Times New Roman" w:hAnsi="Times New Roman" w:cs="Times New Roman"/>
          <w:sz w:val="24"/>
          <w:szCs w:val="24"/>
        </w:rPr>
        <w:t>Фонд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рассчитан на</w:t>
      </w:r>
      <w:r w:rsidR="007E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181,1 шт.единиц</w:t>
      </w:r>
      <w:r w:rsidR="007E07E0">
        <w:rPr>
          <w:rFonts w:ascii="Times New Roman" w:hAnsi="Times New Roman" w:cs="Times New Roman"/>
          <w:sz w:val="24"/>
          <w:szCs w:val="24"/>
        </w:rPr>
        <w:t>, из них: педагогических ставок - 36,8 единиц; административно-управленческий персонал – 5 единиц; учебно-вспомогательный персонал, специалисты, технические исполнители – 88 единиц; младший обслуживающий персонал – 51,3 единиц.</w:t>
      </w:r>
    </w:p>
    <w:p w:rsidR="00BF71C3" w:rsidRDefault="00BF71C3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01C8">
        <w:rPr>
          <w:rFonts w:ascii="Times New Roman" w:hAnsi="Times New Roman" w:cs="Times New Roman"/>
          <w:sz w:val="24"/>
          <w:szCs w:val="24"/>
        </w:rPr>
        <w:t xml:space="preserve"> </w:t>
      </w:r>
      <w:r w:rsidRPr="00E001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Дополнительные денежные выплаты</w:t>
      </w:r>
      <w:r w:rsidRPr="00E001C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B6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744" w:rsidRPr="001B6744">
        <w:rPr>
          <w:rFonts w:ascii="Times New Roman" w:hAnsi="Times New Roman" w:cs="Times New Roman"/>
          <w:sz w:val="24"/>
          <w:szCs w:val="24"/>
        </w:rPr>
        <w:t>Расходы</w:t>
      </w:r>
      <w:r w:rsidR="00742462">
        <w:rPr>
          <w:rFonts w:ascii="Times New Roman" w:hAnsi="Times New Roman" w:cs="Times New Roman"/>
          <w:sz w:val="24"/>
          <w:szCs w:val="24"/>
        </w:rPr>
        <w:t xml:space="preserve"> на премию сотрудникам.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113 </w:t>
      </w:r>
      <w:r w:rsidRPr="00475B17">
        <w:rPr>
          <w:rFonts w:ascii="Times New Roman" w:hAnsi="Times New Roman" w:cs="Times New Roman"/>
          <w:b/>
          <w:sz w:val="24"/>
          <w:szCs w:val="24"/>
        </w:rPr>
        <w:t>«Компенсационные выплаты»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- 11 422,20 тыс.тенге. </w:t>
      </w:r>
      <w:r w:rsidRPr="00475B17">
        <w:rPr>
          <w:rFonts w:ascii="Times New Roman" w:hAnsi="Times New Roman" w:cs="Times New Roman"/>
          <w:sz w:val="24"/>
          <w:szCs w:val="24"/>
        </w:rPr>
        <w:t>Расходы на о</w:t>
      </w:r>
      <w:r>
        <w:rPr>
          <w:rFonts w:ascii="Times New Roman" w:hAnsi="Times New Roman" w:cs="Times New Roman"/>
          <w:sz w:val="24"/>
          <w:szCs w:val="24"/>
        </w:rPr>
        <w:t>здоровление рассчитаны от должностных окладов работников, которым предусмотрены данные выплаты.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121 </w:t>
      </w:r>
      <w:r w:rsidRPr="00475B17">
        <w:rPr>
          <w:rFonts w:ascii="Times New Roman" w:hAnsi="Times New Roman" w:cs="Times New Roman"/>
          <w:b/>
          <w:sz w:val="24"/>
          <w:szCs w:val="24"/>
        </w:rPr>
        <w:t>«Социальный налог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BF71C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8</w:t>
      </w:r>
      <w:r w:rsidR="00BF71C3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F71C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122 «</w:t>
      </w:r>
      <w:r w:rsidRPr="00475B17">
        <w:rPr>
          <w:rFonts w:ascii="Times New Roman" w:hAnsi="Times New Roman" w:cs="Times New Roman"/>
          <w:b/>
          <w:sz w:val="24"/>
          <w:szCs w:val="24"/>
        </w:rPr>
        <w:t>Социальные отчисления в ГФСС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>6 826</w:t>
      </w:r>
      <w:r w:rsidR="00F17B91">
        <w:rPr>
          <w:rFonts w:ascii="Times New Roman" w:hAnsi="Times New Roman" w:cs="Times New Roman"/>
          <w:b/>
          <w:sz w:val="24"/>
          <w:szCs w:val="24"/>
        </w:rPr>
        <w:t>,</w:t>
      </w:r>
      <w:r w:rsidR="00742462">
        <w:rPr>
          <w:rFonts w:ascii="Times New Roman" w:hAnsi="Times New Roman" w:cs="Times New Roman"/>
          <w:b/>
          <w:sz w:val="24"/>
          <w:szCs w:val="24"/>
        </w:rPr>
        <w:t>7</w:t>
      </w:r>
      <w:r w:rsidR="00F17B91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F17B91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B91">
        <w:rPr>
          <w:rFonts w:ascii="Times New Roman" w:hAnsi="Times New Roman" w:cs="Times New Roman"/>
          <w:b/>
          <w:sz w:val="24"/>
          <w:szCs w:val="24"/>
        </w:rPr>
        <w:t>.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123 </w:t>
      </w:r>
      <w:r w:rsidRPr="00F17B91">
        <w:rPr>
          <w:rFonts w:ascii="Times New Roman" w:hAnsi="Times New Roman" w:cs="Times New Roman"/>
          <w:b/>
          <w:sz w:val="24"/>
          <w:szCs w:val="24"/>
        </w:rPr>
        <w:t>«Компенсационные выплаты» - 150,00 тыс.тенге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7B91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по взносам на обязательное страхование гражданско-правовой ответственности владельцев автотранспортных средств. </w:t>
      </w:r>
      <w:r w:rsidRPr="00F1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124 «</w:t>
      </w:r>
      <w:r w:rsidRPr="00475B17">
        <w:rPr>
          <w:rFonts w:ascii="Times New Roman" w:hAnsi="Times New Roman" w:cs="Times New Roman"/>
          <w:b/>
          <w:sz w:val="24"/>
          <w:szCs w:val="24"/>
        </w:rPr>
        <w:t>Отчисления на обязательное социальное медицинское страхование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407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424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551F" w:rsidRDefault="007C3DCB" w:rsidP="000629D5">
      <w:pPr>
        <w:shd w:val="clear" w:color="auto" w:fill="FFFFFF"/>
        <w:spacing w:line="240" w:lineRule="auto"/>
        <w:ind w:left="11" w:right="40"/>
        <w:contextualSpacing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141 </w:t>
      </w:r>
      <w:r w:rsidRPr="007C3DCB">
        <w:rPr>
          <w:rFonts w:ascii="Times New Roman" w:hAnsi="Times New Roman" w:cs="Times New Roman"/>
          <w:b/>
          <w:sz w:val="24"/>
          <w:szCs w:val="24"/>
        </w:rPr>
        <w:t>«Приобретение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056796">
        <w:rPr>
          <w:rFonts w:ascii="Times New Roman" w:hAnsi="Times New Roman" w:cs="Times New Roman"/>
          <w:b/>
          <w:sz w:val="24"/>
          <w:szCs w:val="24"/>
        </w:rPr>
        <w:t>3</w:t>
      </w:r>
      <w:r w:rsidR="00742462">
        <w:rPr>
          <w:rFonts w:ascii="Times New Roman" w:hAnsi="Times New Roman" w:cs="Times New Roman"/>
          <w:b/>
          <w:sz w:val="24"/>
          <w:szCs w:val="24"/>
        </w:rPr>
        <w:t>8</w:t>
      </w:r>
      <w:r w:rsidR="00056796">
        <w:rPr>
          <w:rFonts w:ascii="Times New Roman" w:hAnsi="Times New Roman" w:cs="Times New Roman"/>
          <w:b/>
          <w:sz w:val="24"/>
          <w:szCs w:val="24"/>
        </w:rPr>
        <w:t> </w:t>
      </w:r>
      <w:r w:rsidR="00742462">
        <w:rPr>
          <w:rFonts w:ascii="Times New Roman" w:hAnsi="Times New Roman" w:cs="Times New Roman"/>
          <w:b/>
          <w:sz w:val="24"/>
          <w:szCs w:val="24"/>
        </w:rPr>
        <w:t>265</w:t>
      </w:r>
      <w:r w:rsidR="00056796">
        <w:rPr>
          <w:rFonts w:ascii="Times New Roman" w:hAnsi="Times New Roman" w:cs="Times New Roman"/>
          <w:b/>
          <w:sz w:val="24"/>
          <w:szCs w:val="24"/>
        </w:rPr>
        <w:t xml:space="preserve">,20 </w:t>
      </w:r>
      <w:proofErr w:type="spellStart"/>
      <w:r w:rsidR="0005679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A51A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7451" w:rsidRPr="00C37451">
        <w:rPr>
          <w:rFonts w:ascii="Times New Roman" w:hAnsi="Times New Roman" w:cs="Times New Roman"/>
          <w:sz w:val="24"/>
          <w:szCs w:val="24"/>
        </w:rPr>
        <w:t>При расчетах использовались</w:t>
      </w:r>
      <w:r w:rsidR="00C3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A1" w:rsidRPr="00C37451">
        <w:rPr>
          <w:rFonts w:ascii="Times New Roman" w:hAnsi="Times New Roman" w:cs="Times New Roman"/>
          <w:sz w:val="24"/>
          <w:szCs w:val="24"/>
        </w:rPr>
        <w:t>норм</w:t>
      </w:r>
      <w:r w:rsidR="00C37451">
        <w:rPr>
          <w:rFonts w:ascii="Times New Roman" w:hAnsi="Times New Roman" w:cs="Times New Roman"/>
          <w:sz w:val="24"/>
          <w:szCs w:val="24"/>
        </w:rPr>
        <w:t>ы</w:t>
      </w:r>
      <w:r w:rsidR="00AD4EA1" w:rsidRPr="00C37451">
        <w:rPr>
          <w:rFonts w:ascii="Times New Roman" w:hAnsi="Times New Roman" w:cs="Times New Roman"/>
          <w:sz w:val="24"/>
          <w:szCs w:val="24"/>
        </w:rPr>
        <w:t xml:space="preserve"> питания правил 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«Об утверждении размеров,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источник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ов, видов и Правил предоставления социальной помощи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гражданам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>, которым оказывается социальная помощь»</w:t>
      </w:r>
      <w:r w:rsidR="00C37451" w:rsidRPr="00C37451">
        <w:rPr>
          <w:rFonts w:ascii="Times New Roman" w:hAnsi="Times New Roman" w:cs="Times New Roman"/>
          <w:noProof/>
          <w:sz w:val="24"/>
          <w:szCs w:val="24"/>
        </w:rPr>
        <w:t>, утвержденные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 xml:space="preserve"> Постановлением Правительства РК от 12.03.2012г. №320. </w:t>
      </w:r>
    </w:p>
    <w:p w:rsidR="00E001C8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142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лекарственных средств и прочих изделий медицинского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>1 016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29D5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144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топлива, 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» - 18 018,00 тыс.тенге, </w:t>
      </w:r>
      <w:r w:rsidRPr="000629D5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9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топлива, горюче-смазочных материалов для тра</w:t>
      </w:r>
      <w:r w:rsidR="00E246D6">
        <w:rPr>
          <w:rFonts w:ascii="Times New Roman" w:hAnsi="Times New Roman" w:cs="Times New Roman"/>
          <w:sz w:val="24"/>
          <w:szCs w:val="24"/>
        </w:rPr>
        <w:t>нспортных средств израсходовано – 3 618,00 тыс.тенге, на приобретение каменного угля – 14 400,00 тыс.тенге.</w:t>
      </w:r>
    </w:p>
    <w:p w:rsidR="008837D2" w:rsidRDefault="00E246D6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149 «Приобретение прочих запасов» - 41 </w:t>
      </w:r>
      <w:r w:rsidR="005A142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22,00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46D6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5B" w:rsidRPr="00DF555B">
        <w:rPr>
          <w:rFonts w:ascii="Times New Roman" w:hAnsi="Times New Roman" w:cs="Times New Roman"/>
          <w:sz w:val="24"/>
          <w:szCs w:val="24"/>
        </w:rPr>
        <w:t xml:space="preserve">израсходовано на приобретение </w:t>
      </w:r>
      <w:r w:rsidR="00DF555B">
        <w:rPr>
          <w:rFonts w:ascii="Times New Roman" w:hAnsi="Times New Roman" w:cs="Times New Roman"/>
          <w:sz w:val="24"/>
          <w:szCs w:val="24"/>
        </w:rPr>
        <w:t xml:space="preserve">обмундирования и мягкого инвентаря – 13 192,74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 канцелярских товаров – 950,1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дезинфицирующих, моющих и чистящих средств, средств и предметов личной гигиены – 4 568,77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посуды – 1 323,44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детских игрушек – 277,40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запасных частей для транспортных средств – 831,92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деревянных дверей – 2 707,56 тыс.тенге;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строительных, хозяйственны</w:t>
      </w:r>
      <w:r w:rsidR="00FD6A60">
        <w:rPr>
          <w:rFonts w:ascii="Times New Roman" w:hAnsi="Times New Roman" w:cs="Times New Roman"/>
          <w:sz w:val="24"/>
          <w:szCs w:val="24"/>
        </w:rPr>
        <w:t>х</w:t>
      </w:r>
      <w:r w:rsidR="00DF555B">
        <w:rPr>
          <w:rFonts w:ascii="Times New Roman" w:hAnsi="Times New Roman" w:cs="Times New Roman"/>
          <w:sz w:val="24"/>
          <w:szCs w:val="24"/>
        </w:rPr>
        <w:t xml:space="preserve"> и сантехнических товаров – 17 </w:t>
      </w:r>
      <w:r w:rsidR="007A2BFC">
        <w:rPr>
          <w:rFonts w:ascii="Times New Roman" w:hAnsi="Times New Roman" w:cs="Times New Roman"/>
          <w:sz w:val="24"/>
          <w:szCs w:val="24"/>
        </w:rPr>
        <w:t>301</w:t>
      </w:r>
      <w:r w:rsidR="00DF555B">
        <w:rPr>
          <w:rFonts w:ascii="Times New Roman" w:hAnsi="Times New Roman" w:cs="Times New Roman"/>
          <w:sz w:val="24"/>
          <w:szCs w:val="24"/>
        </w:rPr>
        <w:t>,</w:t>
      </w:r>
      <w:r w:rsidR="007A2BFC">
        <w:rPr>
          <w:rFonts w:ascii="Times New Roman" w:hAnsi="Times New Roman" w:cs="Times New Roman"/>
          <w:sz w:val="24"/>
          <w:szCs w:val="24"/>
        </w:rPr>
        <w:t>8</w:t>
      </w:r>
      <w:r w:rsidR="005E54CC">
        <w:rPr>
          <w:rFonts w:ascii="Times New Roman" w:hAnsi="Times New Roman" w:cs="Times New Roman"/>
          <w:sz w:val="24"/>
          <w:szCs w:val="24"/>
        </w:rPr>
        <w:t>7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B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F555B">
        <w:rPr>
          <w:rFonts w:ascii="Times New Roman" w:hAnsi="Times New Roman" w:cs="Times New Roman"/>
          <w:sz w:val="24"/>
          <w:szCs w:val="24"/>
        </w:rPr>
        <w:t xml:space="preserve">; </w:t>
      </w:r>
      <w:r w:rsidR="00DF555B" w:rsidRPr="00DF555B">
        <w:rPr>
          <w:rFonts w:ascii="Times New Roman" w:hAnsi="Times New Roman" w:cs="Times New Roman"/>
          <w:sz w:val="24"/>
          <w:szCs w:val="24"/>
        </w:rPr>
        <w:t>на приобретение</w:t>
      </w:r>
      <w:r w:rsidR="00DF555B">
        <w:rPr>
          <w:rFonts w:ascii="Times New Roman" w:hAnsi="Times New Roman" w:cs="Times New Roman"/>
          <w:sz w:val="24"/>
          <w:szCs w:val="24"/>
        </w:rPr>
        <w:t xml:space="preserve"> почтовых марок и конвертов – 84,00 тыс.тенге; подписка на периодические печатные издания – </w:t>
      </w:r>
      <w:r w:rsidR="00494529">
        <w:rPr>
          <w:rFonts w:ascii="Times New Roman" w:hAnsi="Times New Roman" w:cs="Times New Roman"/>
          <w:sz w:val="24"/>
          <w:szCs w:val="24"/>
        </w:rPr>
        <w:t>1</w:t>
      </w:r>
      <w:r w:rsidR="00DF555B">
        <w:rPr>
          <w:rFonts w:ascii="Times New Roman" w:hAnsi="Times New Roman" w:cs="Times New Roman"/>
          <w:sz w:val="24"/>
          <w:szCs w:val="24"/>
        </w:rPr>
        <w:t>8</w:t>
      </w:r>
      <w:r w:rsidR="00494529">
        <w:rPr>
          <w:rFonts w:ascii="Times New Roman" w:hAnsi="Times New Roman" w:cs="Times New Roman"/>
          <w:sz w:val="24"/>
          <w:szCs w:val="24"/>
        </w:rPr>
        <w:t>4,20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B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F555B">
        <w:rPr>
          <w:rFonts w:ascii="Times New Roman" w:hAnsi="Times New Roman" w:cs="Times New Roman"/>
          <w:sz w:val="24"/>
          <w:szCs w:val="24"/>
        </w:rPr>
        <w:t>.</w:t>
      </w:r>
    </w:p>
    <w:p w:rsidR="00CB2158" w:rsidRDefault="005F6430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151 «Оплата коммунальных услуг» - 3 </w:t>
      </w:r>
      <w:r w:rsidR="007424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91,20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B2158">
        <w:rPr>
          <w:rFonts w:ascii="Times New Roman" w:hAnsi="Times New Roman" w:cs="Times New Roman"/>
          <w:sz w:val="24"/>
          <w:szCs w:val="24"/>
        </w:rPr>
        <w:t>за электроэнергию.</w:t>
      </w:r>
    </w:p>
    <w:p w:rsidR="005F6430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152 «Оплата услуг связи» - 9</w:t>
      </w:r>
      <w:r w:rsidR="00742462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 xml:space="preserve">,90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21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за услуги доступа к сети интернет, телефонная связь.</w:t>
      </w:r>
    </w:p>
    <w:p w:rsidR="00CB2158" w:rsidRPr="00F47986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153 «Оплата транспортных услуг» - </w:t>
      </w:r>
      <w:r w:rsidR="00F47986">
        <w:rPr>
          <w:rFonts w:ascii="Times New Roman" w:hAnsi="Times New Roman" w:cs="Times New Roman"/>
          <w:b/>
          <w:sz w:val="24"/>
          <w:szCs w:val="24"/>
        </w:rPr>
        <w:t>455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F4798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479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7986" w:rsidRPr="00F47986">
        <w:rPr>
          <w:rFonts w:ascii="Times New Roman" w:hAnsi="Times New Roman" w:cs="Times New Roman"/>
          <w:sz w:val="24"/>
          <w:szCs w:val="24"/>
        </w:rPr>
        <w:t>и</w:t>
      </w:r>
      <w:r w:rsidR="00F47986">
        <w:rPr>
          <w:rFonts w:ascii="Times New Roman" w:hAnsi="Times New Roman" w:cs="Times New Roman"/>
          <w:sz w:val="24"/>
          <w:szCs w:val="24"/>
        </w:rPr>
        <w:t>зрасходовано на услуги по аренде машины МШТС – 276,00 тыс.тенге; доставка строительного песка – 50,00 тыс.тенге; доставка учебников – 129,00 тыс.тенге.</w:t>
      </w:r>
    </w:p>
    <w:p w:rsidR="00CB2158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159 «Оплата прочих услуг </w:t>
      </w:r>
      <w:r w:rsidR="00742462">
        <w:rPr>
          <w:rFonts w:ascii="Times New Roman" w:hAnsi="Times New Roman" w:cs="Times New Roman"/>
          <w:b/>
          <w:sz w:val="24"/>
          <w:szCs w:val="24"/>
        </w:rPr>
        <w:t>и работ» - 11</w:t>
      </w:r>
      <w:r>
        <w:rPr>
          <w:rFonts w:ascii="Times New Roman" w:hAnsi="Times New Roman" w:cs="Times New Roman"/>
          <w:b/>
          <w:sz w:val="24"/>
          <w:szCs w:val="24"/>
        </w:rPr>
        <w:t> 0</w:t>
      </w:r>
      <w:r w:rsidR="008969E5">
        <w:rPr>
          <w:rFonts w:ascii="Times New Roman" w:hAnsi="Times New Roman" w:cs="Times New Roman"/>
          <w:b/>
          <w:sz w:val="24"/>
          <w:szCs w:val="24"/>
        </w:rPr>
        <w:t>99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25CD" w:rsidRPr="006325CD">
        <w:rPr>
          <w:rFonts w:ascii="Times New Roman" w:hAnsi="Times New Roman" w:cs="Times New Roman"/>
          <w:sz w:val="24"/>
          <w:szCs w:val="24"/>
        </w:rPr>
        <w:t>из</w:t>
      </w:r>
      <w:r w:rsidR="006325CD">
        <w:rPr>
          <w:rFonts w:ascii="Times New Roman" w:hAnsi="Times New Roman" w:cs="Times New Roman"/>
          <w:sz w:val="24"/>
          <w:szCs w:val="24"/>
        </w:rPr>
        <w:t xml:space="preserve"> них израсходовано: услуги по проведению профилактической дератизации и дезинсекции – 2</w:t>
      </w:r>
      <w:r w:rsidR="004B2CB5">
        <w:rPr>
          <w:rFonts w:ascii="Times New Roman" w:hAnsi="Times New Roman" w:cs="Times New Roman"/>
          <w:sz w:val="24"/>
          <w:szCs w:val="24"/>
        </w:rPr>
        <w:t>74</w:t>
      </w:r>
      <w:r w:rsidR="006325CD">
        <w:rPr>
          <w:rFonts w:ascii="Times New Roman" w:hAnsi="Times New Roman" w:cs="Times New Roman"/>
          <w:sz w:val="24"/>
          <w:szCs w:val="24"/>
        </w:rPr>
        <w:t>,</w:t>
      </w:r>
      <w:r w:rsidR="004B2CB5">
        <w:rPr>
          <w:rFonts w:ascii="Times New Roman" w:hAnsi="Times New Roman" w:cs="Times New Roman"/>
          <w:sz w:val="24"/>
          <w:szCs w:val="24"/>
        </w:rPr>
        <w:t>68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</w:t>
      </w:r>
      <w:r w:rsidR="006325CD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сопровождение программного обеспечения – </w:t>
      </w:r>
      <w:r w:rsidR="004B2CB5">
        <w:rPr>
          <w:rFonts w:ascii="Times New Roman" w:hAnsi="Times New Roman" w:cs="Times New Roman"/>
          <w:sz w:val="24"/>
          <w:szCs w:val="24"/>
        </w:rPr>
        <w:t>6</w:t>
      </w:r>
      <w:r w:rsidR="00507596">
        <w:rPr>
          <w:rFonts w:ascii="Times New Roman" w:hAnsi="Times New Roman" w:cs="Times New Roman"/>
          <w:sz w:val="24"/>
          <w:szCs w:val="24"/>
        </w:rPr>
        <w:t>0</w:t>
      </w:r>
      <w:r w:rsidR="004B2CB5">
        <w:rPr>
          <w:rFonts w:ascii="Times New Roman" w:hAnsi="Times New Roman" w:cs="Times New Roman"/>
          <w:sz w:val="24"/>
          <w:szCs w:val="24"/>
        </w:rPr>
        <w:t>7</w:t>
      </w:r>
      <w:r w:rsidR="00507596">
        <w:rPr>
          <w:rFonts w:ascii="Times New Roman" w:hAnsi="Times New Roman" w:cs="Times New Roman"/>
          <w:sz w:val="24"/>
          <w:szCs w:val="24"/>
        </w:rPr>
        <w:t>,</w:t>
      </w:r>
      <w:r w:rsidR="004B2CB5">
        <w:rPr>
          <w:rFonts w:ascii="Times New Roman" w:hAnsi="Times New Roman" w:cs="Times New Roman"/>
          <w:sz w:val="24"/>
          <w:szCs w:val="24"/>
        </w:rPr>
        <w:t>18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медицинский осмотр сотрудников – 1 055,81 тыс.тенге; </w:t>
      </w:r>
      <w:r w:rsidR="00EA5D70">
        <w:rPr>
          <w:rFonts w:ascii="Times New Roman" w:hAnsi="Times New Roman" w:cs="Times New Roman"/>
          <w:sz w:val="24"/>
          <w:szCs w:val="24"/>
        </w:rPr>
        <w:t xml:space="preserve">производственный контроль на пищеблоке – 203,07 тыс.тенге; разработка отчетов в области экологии – 150,00 тыс.тенге; составление </w:t>
      </w:r>
      <w:r w:rsidR="00712215">
        <w:rPr>
          <w:rFonts w:ascii="Times New Roman" w:hAnsi="Times New Roman" w:cs="Times New Roman"/>
          <w:sz w:val="24"/>
          <w:szCs w:val="24"/>
        </w:rPr>
        <w:t xml:space="preserve">проектной и </w:t>
      </w:r>
      <w:r w:rsidR="00EA5D70">
        <w:rPr>
          <w:rFonts w:ascii="Times New Roman" w:hAnsi="Times New Roman" w:cs="Times New Roman"/>
          <w:sz w:val="24"/>
          <w:szCs w:val="24"/>
        </w:rPr>
        <w:t>сметной документации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265</w:t>
      </w:r>
      <w:r w:rsidR="00EA5D70">
        <w:rPr>
          <w:rFonts w:ascii="Times New Roman" w:hAnsi="Times New Roman" w:cs="Times New Roman"/>
          <w:sz w:val="24"/>
          <w:szCs w:val="24"/>
        </w:rPr>
        <w:t>,00 тыс.тенге; техническое обслуживание АПС, системы видеонаблюдения – 4</w:t>
      </w:r>
      <w:r w:rsidR="00011458">
        <w:rPr>
          <w:rFonts w:ascii="Times New Roman" w:hAnsi="Times New Roman" w:cs="Times New Roman"/>
          <w:sz w:val="24"/>
          <w:szCs w:val="24"/>
        </w:rPr>
        <w:t>92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011458">
        <w:rPr>
          <w:rFonts w:ascii="Times New Roman" w:hAnsi="Times New Roman" w:cs="Times New Roman"/>
          <w:sz w:val="24"/>
          <w:szCs w:val="24"/>
        </w:rPr>
        <w:t>00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финансовые услуги – </w:t>
      </w:r>
      <w:r w:rsidR="00461913">
        <w:rPr>
          <w:rFonts w:ascii="Times New Roman" w:hAnsi="Times New Roman" w:cs="Times New Roman"/>
          <w:sz w:val="24"/>
          <w:szCs w:val="24"/>
        </w:rPr>
        <w:t>8</w:t>
      </w:r>
      <w:r w:rsidR="006945BC">
        <w:rPr>
          <w:rFonts w:ascii="Times New Roman" w:hAnsi="Times New Roman" w:cs="Times New Roman"/>
          <w:sz w:val="24"/>
          <w:szCs w:val="24"/>
        </w:rPr>
        <w:t>98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6945BC">
        <w:rPr>
          <w:rFonts w:ascii="Times New Roman" w:hAnsi="Times New Roman" w:cs="Times New Roman"/>
          <w:sz w:val="24"/>
          <w:szCs w:val="24"/>
        </w:rPr>
        <w:t>33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 проведение лабораторных исследований (анализов) – 1</w:t>
      </w:r>
      <w:r w:rsidR="00114827">
        <w:rPr>
          <w:rFonts w:ascii="Times New Roman" w:hAnsi="Times New Roman" w:cs="Times New Roman"/>
          <w:sz w:val="24"/>
          <w:szCs w:val="24"/>
        </w:rPr>
        <w:t>55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114827">
        <w:rPr>
          <w:rFonts w:ascii="Times New Roman" w:hAnsi="Times New Roman" w:cs="Times New Roman"/>
          <w:sz w:val="24"/>
          <w:szCs w:val="24"/>
        </w:rPr>
        <w:t>43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участие в семинаре – </w:t>
      </w:r>
      <w:r w:rsidR="00712215">
        <w:rPr>
          <w:rFonts w:ascii="Times New Roman" w:hAnsi="Times New Roman" w:cs="Times New Roman"/>
          <w:sz w:val="24"/>
          <w:szCs w:val="24"/>
        </w:rPr>
        <w:t>80</w:t>
      </w:r>
      <w:r w:rsidR="00EA5D70">
        <w:rPr>
          <w:rFonts w:ascii="Times New Roman" w:hAnsi="Times New Roman" w:cs="Times New Roman"/>
          <w:sz w:val="24"/>
          <w:szCs w:val="24"/>
        </w:rPr>
        <w:t>,00 тыс.тенге; полиграфические услуги – 265,00 тыс.тенге; изготовление бланков об образовании – 8,7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EA5D70">
        <w:rPr>
          <w:rFonts w:ascii="Times New Roman" w:hAnsi="Times New Roman" w:cs="Times New Roman"/>
          <w:sz w:val="24"/>
          <w:szCs w:val="24"/>
        </w:rPr>
        <w:t xml:space="preserve"> тыс.тенге; </w:t>
      </w:r>
      <w:r w:rsidR="002E3BDF">
        <w:rPr>
          <w:rFonts w:ascii="Times New Roman" w:hAnsi="Times New Roman" w:cs="Times New Roman"/>
          <w:sz w:val="24"/>
          <w:szCs w:val="24"/>
        </w:rPr>
        <w:t xml:space="preserve">текущий ремонт холодильного оборудования, стиральных машин, </w:t>
      </w:r>
      <w:r w:rsidR="00712215">
        <w:rPr>
          <w:rFonts w:ascii="Times New Roman" w:hAnsi="Times New Roman" w:cs="Times New Roman"/>
          <w:sz w:val="24"/>
          <w:szCs w:val="24"/>
        </w:rPr>
        <w:t xml:space="preserve">сушильного шкафа, </w:t>
      </w:r>
      <w:r w:rsidR="002E3BDF">
        <w:rPr>
          <w:rFonts w:ascii="Times New Roman" w:hAnsi="Times New Roman" w:cs="Times New Roman"/>
          <w:sz w:val="24"/>
          <w:szCs w:val="24"/>
        </w:rPr>
        <w:t>системного блока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86027A">
        <w:rPr>
          <w:rFonts w:ascii="Times New Roman" w:hAnsi="Times New Roman" w:cs="Times New Roman"/>
          <w:sz w:val="24"/>
          <w:szCs w:val="24"/>
        </w:rPr>
        <w:t>501,4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>; текущий ремонт кровли – 4 464,14 тыс.тенге; обработка огнезащитным составом деревянных конструкций, стеллажей</w:t>
      </w:r>
      <w:r w:rsidR="00712215">
        <w:rPr>
          <w:rFonts w:ascii="Times New Roman" w:hAnsi="Times New Roman" w:cs="Times New Roman"/>
          <w:sz w:val="24"/>
          <w:szCs w:val="24"/>
        </w:rPr>
        <w:t xml:space="preserve"> и определение качества огнезащитной обработки</w:t>
      </w:r>
      <w:r w:rsidR="002E3BDF">
        <w:rPr>
          <w:rFonts w:ascii="Times New Roman" w:hAnsi="Times New Roman" w:cs="Times New Roman"/>
          <w:sz w:val="24"/>
          <w:szCs w:val="24"/>
        </w:rPr>
        <w:t xml:space="preserve"> – 4</w:t>
      </w:r>
      <w:r w:rsidR="00712215">
        <w:rPr>
          <w:rFonts w:ascii="Times New Roman" w:hAnsi="Times New Roman" w:cs="Times New Roman"/>
          <w:sz w:val="24"/>
          <w:szCs w:val="24"/>
        </w:rPr>
        <w:t>9</w:t>
      </w:r>
      <w:r w:rsidR="0086027A">
        <w:rPr>
          <w:rFonts w:ascii="Times New Roman" w:hAnsi="Times New Roman" w:cs="Times New Roman"/>
          <w:sz w:val="24"/>
          <w:szCs w:val="24"/>
        </w:rPr>
        <w:t>6</w:t>
      </w:r>
      <w:r w:rsidR="002E3BDF">
        <w:rPr>
          <w:rFonts w:ascii="Times New Roman" w:hAnsi="Times New Roman" w:cs="Times New Roman"/>
          <w:sz w:val="24"/>
          <w:szCs w:val="24"/>
        </w:rPr>
        <w:t>,</w:t>
      </w:r>
      <w:r w:rsidR="0086027A">
        <w:rPr>
          <w:rFonts w:ascii="Times New Roman" w:hAnsi="Times New Roman" w:cs="Times New Roman"/>
          <w:sz w:val="24"/>
          <w:szCs w:val="24"/>
        </w:rPr>
        <w:t>67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 xml:space="preserve">; </w:t>
      </w:r>
      <w:r w:rsidR="00712215">
        <w:rPr>
          <w:rFonts w:ascii="Times New Roman" w:hAnsi="Times New Roman" w:cs="Times New Roman"/>
          <w:sz w:val="24"/>
          <w:szCs w:val="24"/>
        </w:rPr>
        <w:t xml:space="preserve">поверка средств измерений – 122,54 тыс.тенге; изготовление металлической двери – 77,00 тыс.тенге; изготовление планов эвакуации – 157,50 тыс.тенге; установление границ земельных участков на местности – 34,52 тыс.тенге; заправка картриджей – 70,00 </w:t>
      </w:r>
      <w:proofErr w:type="spellStart"/>
      <w:r w:rsidR="0071221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712215">
        <w:rPr>
          <w:rFonts w:ascii="Times New Roman" w:hAnsi="Times New Roman" w:cs="Times New Roman"/>
          <w:sz w:val="24"/>
          <w:szCs w:val="24"/>
        </w:rPr>
        <w:t xml:space="preserve">; установка </w:t>
      </w:r>
      <w:proofErr w:type="spellStart"/>
      <w:r w:rsidR="00712215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712215">
        <w:rPr>
          <w:rFonts w:ascii="Times New Roman" w:hAnsi="Times New Roman" w:cs="Times New Roman"/>
          <w:sz w:val="24"/>
          <w:szCs w:val="24"/>
        </w:rPr>
        <w:t xml:space="preserve"> устройс</w:t>
      </w:r>
      <w:r w:rsidR="00367065">
        <w:rPr>
          <w:rFonts w:ascii="Times New Roman" w:hAnsi="Times New Roman" w:cs="Times New Roman"/>
          <w:sz w:val="24"/>
          <w:szCs w:val="24"/>
        </w:rPr>
        <w:t xml:space="preserve">тв на кровли – 659,48 </w:t>
      </w:r>
      <w:proofErr w:type="spellStart"/>
      <w:r w:rsidR="0036706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367065">
        <w:rPr>
          <w:rFonts w:ascii="Times New Roman" w:hAnsi="Times New Roman" w:cs="Times New Roman"/>
          <w:sz w:val="24"/>
          <w:szCs w:val="24"/>
        </w:rPr>
        <w:t xml:space="preserve">, проезд по платным участкам дорог – 50,00 </w:t>
      </w:r>
      <w:proofErr w:type="spellStart"/>
      <w:r w:rsidR="00367065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367065">
        <w:rPr>
          <w:rFonts w:ascii="Times New Roman" w:hAnsi="Times New Roman" w:cs="Times New Roman"/>
          <w:sz w:val="24"/>
          <w:szCs w:val="24"/>
        </w:rPr>
        <w:t>,</w:t>
      </w:r>
      <w:r w:rsidR="00284EC4">
        <w:rPr>
          <w:rFonts w:ascii="Times New Roman" w:hAnsi="Times New Roman" w:cs="Times New Roman"/>
          <w:sz w:val="24"/>
          <w:szCs w:val="24"/>
        </w:rPr>
        <w:t xml:space="preserve"> </w:t>
      </w:r>
      <w:r w:rsidR="003F1102">
        <w:rPr>
          <w:rFonts w:ascii="Times New Roman" w:hAnsi="Times New Roman" w:cs="Times New Roman"/>
          <w:sz w:val="24"/>
          <w:szCs w:val="24"/>
        </w:rPr>
        <w:t xml:space="preserve">утилизация отходов – 10,50 </w:t>
      </w:r>
      <w:proofErr w:type="spellStart"/>
      <w:r w:rsidR="003F1102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</w:p>
    <w:p w:rsidR="00A17CC9" w:rsidRDefault="00A17CC9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161 «</w:t>
      </w:r>
      <w:r w:rsidRPr="00A17CC9">
        <w:rPr>
          <w:rFonts w:ascii="Times New Roman" w:hAnsi="Times New Roman" w:cs="Times New Roman"/>
          <w:b/>
          <w:sz w:val="24"/>
          <w:szCs w:val="24"/>
        </w:rPr>
        <w:t>Командировки и служебные разъезды внутри страны</w:t>
      </w:r>
      <w:r>
        <w:rPr>
          <w:rFonts w:ascii="Times New Roman" w:hAnsi="Times New Roman" w:cs="Times New Roman"/>
          <w:b/>
          <w:sz w:val="24"/>
          <w:szCs w:val="24"/>
        </w:rPr>
        <w:t>» - 255,60 тыс.тенге.</w:t>
      </w:r>
    </w:p>
    <w:p w:rsidR="00A17CC9" w:rsidRDefault="00A17CC9" w:rsidP="00A17C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169 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Прочие текущие затраты</w:t>
      </w:r>
      <w:r>
        <w:rPr>
          <w:rFonts w:ascii="Times New Roman" w:hAnsi="Times New Roman" w:cs="Times New Roman"/>
          <w:b/>
          <w:sz w:val="24"/>
          <w:szCs w:val="24"/>
        </w:rPr>
        <w:t>» - 2 8</w:t>
      </w:r>
      <w:r w:rsidR="00D83C62">
        <w:rPr>
          <w:rFonts w:ascii="Times New Roman" w:hAnsi="Times New Roman" w:cs="Times New Roman"/>
          <w:b/>
          <w:sz w:val="24"/>
          <w:szCs w:val="24"/>
        </w:rPr>
        <w:t>89</w:t>
      </w:r>
      <w:r>
        <w:rPr>
          <w:rFonts w:ascii="Times New Roman" w:hAnsi="Times New Roman" w:cs="Times New Roman"/>
          <w:b/>
          <w:sz w:val="24"/>
          <w:szCs w:val="24"/>
        </w:rPr>
        <w:t xml:space="preserve">,40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7CC9">
        <w:rPr>
          <w:rFonts w:ascii="Times New Roman" w:hAnsi="Times New Roman" w:cs="Times New Roman"/>
          <w:noProof/>
          <w:sz w:val="24"/>
          <w:szCs w:val="24"/>
        </w:rPr>
        <w:t xml:space="preserve">Сумма расходов на оплату за эмиссии в окружающую среду составила </w:t>
      </w:r>
      <w:r w:rsidRPr="00A8786E"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="00D83C62">
        <w:rPr>
          <w:rFonts w:ascii="Times New Roman" w:hAnsi="Times New Roman" w:cs="Times New Roman"/>
          <w:noProof/>
          <w:sz w:val="24"/>
          <w:szCs w:val="24"/>
        </w:rPr>
        <w:t>626</w:t>
      </w:r>
      <w:r w:rsidRPr="00A8786E">
        <w:rPr>
          <w:rFonts w:ascii="Times New Roman" w:hAnsi="Times New Roman" w:cs="Times New Roman"/>
          <w:noProof/>
          <w:sz w:val="24"/>
          <w:szCs w:val="24"/>
        </w:rPr>
        <w:t>,</w:t>
      </w:r>
      <w:r w:rsidR="00D83C62">
        <w:rPr>
          <w:rFonts w:ascii="Times New Roman" w:hAnsi="Times New Roman" w:cs="Times New Roman"/>
          <w:noProof/>
          <w:sz w:val="24"/>
          <w:szCs w:val="24"/>
        </w:rPr>
        <w:t>57</w:t>
      </w:r>
      <w:r w:rsidRPr="00A17C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17CC9">
        <w:rPr>
          <w:rFonts w:ascii="Times New Roman" w:hAnsi="Times New Roman" w:cs="Times New Roman"/>
          <w:b/>
          <w:noProof/>
          <w:sz w:val="24"/>
          <w:szCs w:val="24"/>
        </w:rPr>
        <w:t>т</w:t>
      </w:r>
      <w:r w:rsidRPr="00A17CC9">
        <w:rPr>
          <w:rFonts w:ascii="Times New Roman" w:hAnsi="Times New Roman" w:cs="Times New Roman"/>
          <w:noProof/>
          <w:sz w:val="24"/>
          <w:szCs w:val="24"/>
        </w:rPr>
        <w:t>ыс.тенге, выездные мероприятия культурно-массового характера сумма расходов составила</w:t>
      </w:r>
      <w:r w:rsidRPr="00A17CC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8786E">
        <w:rPr>
          <w:rFonts w:ascii="Times New Roman" w:hAnsi="Times New Roman" w:cs="Times New Roman"/>
          <w:noProof/>
          <w:sz w:val="24"/>
          <w:szCs w:val="24"/>
        </w:rPr>
        <w:t>50,25</w:t>
      </w:r>
      <w:r w:rsidR="00D83C62">
        <w:rPr>
          <w:rFonts w:ascii="Times New Roman" w:hAnsi="Times New Roman" w:cs="Times New Roman"/>
          <w:noProof/>
          <w:sz w:val="24"/>
          <w:szCs w:val="24"/>
        </w:rPr>
        <w:t xml:space="preserve"> тыс.тенге, технический осмотр автотранспортных средств – 43,50 тыс.тенге, прочие текущие затраты – 169,08 тыс.тенге.</w:t>
      </w:r>
    </w:p>
    <w:p w:rsidR="00F47986" w:rsidRDefault="00C237FC" w:rsidP="00F4798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</w:t>
      </w:r>
      <w:r w:rsidR="006634D9">
        <w:rPr>
          <w:rFonts w:ascii="Times New Roman" w:hAnsi="Times New Roman" w:cs="Times New Roman"/>
          <w:b/>
          <w:sz w:val="24"/>
          <w:szCs w:val="24"/>
        </w:rPr>
        <w:t>322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17CC9">
        <w:rPr>
          <w:rFonts w:ascii="Times New Roman" w:hAnsi="Times New Roman" w:cs="Times New Roman"/>
          <w:b/>
          <w:sz w:val="24"/>
          <w:szCs w:val="24"/>
        </w:rPr>
        <w:t>Трансферты физическим лицам</w:t>
      </w:r>
      <w:r>
        <w:rPr>
          <w:rFonts w:ascii="Times New Roman" w:hAnsi="Times New Roman" w:cs="Times New Roman"/>
          <w:b/>
          <w:sz w:val="24"/>
          <w:szCs w:val="24"/>
        </w:rPr>
        <w:t>» - 1 311,00 тыс.тенге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Согласно Приложения №8 </w:t>
      </w:r>
      <w:r w:rsidR="00F47986">
        <w:rPr>
          <w:rFonts w:ascii="Times New Roman" w:hAnsi="Times New Roman" w:cs="Times New Roman"/>
          <w:noProof/>
          <w:sz w:val="24"/>
          <w:szCs w:val="24"/>
        </w:rPr>
        <w:t>Постановления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Правительства РК от 12.03.2012г. №320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года с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>умма на приобретение одежды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для выпускников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составила 1</w:t>
      </w:r>
      <w:r w:rsidR="00F47986">
        <w:rPr>
          <w:rFonts w:ascii="Times New Roman" w:hAnsi="Times New Roman" w:cs="Times New Roman"/>
          <w:noProof/>
          <w:sz w:val="24"/>
          <w:szCs w:val="24"/>
        </w:rPr>
        <w:t> 247,4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пособия на выпуск в размере двух МРП составили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63,60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тыс.тенге. </w:t>
      </w:r>
    </w:p>
    <w:p w:rsidR="00F47986" w:rsidRPr="00A17CC9" w:rsidRDefault="00F47986" w:rsidP="00F479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86">
        <w:rPr>
          <w:rFonts w:ascii="Times New Roman" w:hAnsi="Times New Roman" w:cs="Times New Roman"/>
          <w:b/>
          <w:noProof/>
          <w:sz w:val="24"/>
          <w:szCs w:val="24"/>
        </w:rPr>
        <w:t>по специфике 414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798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Приобретение машин, оборудования, инструментов, производственного и хозяйственного инвентаря</w:t>
      </w:r>
      <w:r w:rsidR="008D0930">
        <w:rPr>
          <w:rFonts w:ascii="Times New Roman" w:hAnsi="Times New Roman" w:cs="Times New Roman"/>
          <w:b/>
          <w:sz w:val="24"/>
          <w:szCs w:val="24"/>
        </w:rPr>
        <w:t>»</w:t>
      </w:r>
      <w:r w:rsidR="003F4E6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61467">
        <w:rPr>
          <w:rFonts w:ascii="Times New Roman" w:hAnsi="Times New Roman" w:cs="Times New Roman"/>
          <w:b/>
          <w:sz w:val="24"/>
          <w:szCs w:val="24"/>
        </w:rPr>
        <w:t>16</w:t>
      </w:r>
      <w:r w:rsidR="003F4E67">
        <w:rPr>
          <w:rFonts w:ascii="Times New Roman" w:hAnsi="Times New Roman" w:cs="Times New Roman"/>
          <w:b/>
          <w:sz w:val="24"/>
          <w:szCs w:val="24"/>
        </w:rPr>
        <w:t> </w:t>
      </w:r>
      <w:r w:rsidR="00861467">
        <w:rPr>
          <w:rFonts w:ascii="Times New Roman" w:hAnsi="Times New Roman" w:cs="Times New Roman"/>
          <w:b/>
          <w:sz w:val="24"/>
          <w:szCs w:val="24"/>
        </w:rPr>
        <w:t>041</w:t>
      </w:r>
      <w:r w:rsidR="003F4E67">
        <w:rPr>
          <w:rFonts w:ascii="Times New Roman" w:hAnsi="Times New Roman" w:cs="Times New Roman"/>
          <w:b/>
          <w:sz w:val="24"/>
          <w:szCs w:val="24"/>
        </w:rPr>
        <w:t>,</w:t>
      </w:r>
      <w:r w:rsidR="00861467">
        <w:rPr>
          <w:rFonts w:ascii="Times New Roman" w:hAnsi="Times New Roman" w:cs="Times New Roman"/>
          <w:b/>
          <w:sz w:val="24"/>
          <w:szCs w:val="24"/>
        </w:rPr>
        <w:t>6</w:t>
      </w:r>
      <w:r w:rsidR="003F4E67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3F4E6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3F4E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4E67">
        <w:rPr>
          <w:rFonts w:ascii="Times New Roman" w:hAnsi="Times New Roman" w:cs="Times New Roman"/>
          <w:sz w:val="24"/>
          <w:szCs w:val="24"/>
        </w:rPr>
        <w:t>израсходовано на приобретение мебели, производственного и хозяйственного оборудования.</w:t>
      </w:r>
    </w:p>
    <w:p w:rsidR="00F47986" w:rsidRPr="008D0930" w:rsidRDefault="00F47986" w:rsidP="00F479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86">
        <w:rPr>
          <w:rFonts w:ascii="Times New Roman" w:hAnsi="Times New Roman" w:cs="Times New Roman"/>
          <w:b/>
          <w:noProof/>
          <w:sz w:val="24"/>
          <w:szCs w:val="24"/>
        </w:rPr>
        <w:t>по специфике 41</w:t>
      </w: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798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8D0930" w:rsidRPr="00A17CC9">
        <w:rPr>
          <w:rFonts w:ascii="Times New Roman" w:hAnsi="Times New Roman" w:cs="Times New Roman"/>
          <w:b/>
          <w:sz w:val="24"/>
          <w:szCs w:val="24"/>
        </w:rPr>
        <w:t>Приобретение нематериальных активов</w:t>
      </w:r>
      <w:r w:rsidR="008D093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D0930">
        <w:rPr>
          <w:rFonts w:ascii="Times New Roman" w:hAnsi="Times New Roman" w:cs="Times New Roman"/>
          <w:b/>
          <w:sz w:val="24"/>
          <w:szCs w:val="24"/>
        </w:rPr>
        <w:t>455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D093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 тыс.тенге</w:t>
      </w:r>
      <w:r w:rsidR="008D09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930">
        <w:rPr>
          <w:rFonts w:ascii="Times New Roman" w:hAnsi="Times New Roman" w:cs="Times New Roman"/>
          <w:sz w:val="24"/>
          <w:szCs w:val="24"/>
        </w:rPr>
        <w:t>израсходовано на приобретение программного обеспечения.</w:t>
      </w:r>
    </w:p>
    <w:p w:rsidR="00B42A93" w:rsidRPr="008D0930" w:rsidRDefault="00B42A93" w:rsidP="00B42A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86">
        <w:rPr>
          <w:rFonts w:ascii="Times New Roman" w:hAnsi="Times New Roman" w:cs="Times New Roman"/>
          <w:b/>
          <w:noProof/>
          <w:sz w:val="24"/>
          <w:szCs w:val="24"/>
        </w:rPr>
        <w:t>по специфике 41</w:t>
      </w: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7986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Pr="00B42A93">
        <w:rPr>
          <w:rFonts w:ascii="Times New Roman" w:hAnsi="Times New Roman" w:cs="Times New Roman"/>
          <w:b/>
          <w:sz w:val="24"/>
          <w:szCs w:val="24"/>
        </w:rPr>
        <w:t>Приобретение прочих основных средств»</w:t>
      </w:r>
      <w:r>
        <w:rPr>
          <w:rFonts w:ascii="Times New Roman" w:hAnsi="Times New Roman" w:cs="Times New Roman"/>
          <w:b/>
          <w:sz w:val="24"/>
          <w:szCs w:val="24"/>
        </w:rPr>
        <w:t xml:space="preserve"> – 1 292,20 тыс.тенге, </w:t>
      </w:r>
      <w:r>
        <w:rPr>
          <w:rFonts w:ascii="Times New Roman" w:hAnsi="Times New Roman" w:cs="Times New Roman"/>
          <w:sz w:val="24"/>
          <w:szCs w:val="24"/>
        </w:rPr>
        <w:t>израсходовано на приобретение учебников и учебно-методических комплексов.</w:t>
      </w:r>
    </w:p>
    <w:p w:rsidR="00A17CC9" w:rsidRPr="00A17CC9" w:rsidRDefault="00A17CC9" w:rsidP="00A17CC9">
      <w:pPr>
        <w:rPr>
          <w:rFonts w:ascii="Times New Roman" w:hAnsi="Times New Roman" w:cs="Times New Roman"/>
          <w:sz w:val="24"/>
          <w:szCs w:val="24"/>
        </w:rPr>
      </w:pPr>
    </w:p>
    <w:p w:rsidR="00A17CC9" w:rsidRPr="00A17CC9" w:rsidRDefault="00A17CC9" w:rsidP="00A17CC9">
      <w:pPr>
        <w:rPr>
          <w:rFonts w:ascii="Times New Roman" w:hAnsi="Times New Roman" w:cs="Times New Roman"/>
          <w:sz w:val="24"/>
          <w:szCs w:val="24"/>
        </w:rPr>
      </w:pPr>
    </w:p>
    <w:p w:rsidR="00A17CC9" w:rsidRPr="00A17CC9" w:rsidRDefault="00A17CC9" w:rsidP="00A17CC9">
      <w:pPr>
        <w:rPr>
          <w:rFonts w:ascii="Times New Roman" w:hAnsi="Times New Roman" w:cs="Times New Roman"/>
          <w:sz w:val="24"/>
          <w:szCs w:val="24"/>
        </w:rPr>
      </w:pPr>
    </w:p>
    <w:p w:rsidR="00A17CC9" w:rsidRPr="00A17CC9" w:rsidRDefault="00A17CC9" w:rsidP="00A17CC9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sectPr w:rsidR="00A17CC9" w:rsidRPr="00A17CC9" w:rsidSect="0022058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11458"/>
    <w:rsid w:val="00022BB7"/>
    <w:rsid w:val="000254B6"/>
    <w:rsid w:val="00042DF8"/>
    <w:rsid w:val="00056796"/>
    <w:rsid w:val="000629D5"/>
    <w:rsid w:val="000638EE"/>
    <w:rsid w:val="000B41BB"/>
    <w:rsid w:val="000B4758"/>
    <w:rsid w:val="000B7BB6"/>
    <w:rsid w:val="00107199"/>
    <w:rsid w:val="00114827"/>
    <w:rsid w:val="00116879"/>
    <w:rsid w:val="00120BFA"/>
    <w:rsid w:val="001B6744"/>
    <w:rsid w:val="001C77E8"/>
    <w:rsid w:val="0022058F"/>
    <w:rsid w:val="002305C2"/>
    <w:rsid w:val="002727F2"/>
    <w:rsid w:val="00284EC4"/>
    <w:rsid w:val="002A4731"/>
    <w:rsid w:val="002C7BB9"/>
    <w:rsid w:val="002E3BDF"/>
    <w:rsid w:val="00304AF8"/>
    <w:rsid w:val="00367065"/>
    <w:rsid w:val="003741B2"/>
    <w:rsid w:val="003977A1"/>
    <w:rsid w:val="003F1102"/>
    <w:rsid w:val="003F4E67"/>
    <w:rsid w:val="0040026F"/>
    <w:rsid w:val="00437C3E"/>
    <w:rsid w:val="00444DBF"/>
    <w:rsid w:val="00461913"/>
    <w:rsid w:val="00475B17"/>
    <w:rsid w:val="004830D7"/>
    <w:rsid w:val="00494529"/>
    <w:rsid w:val="004B2CB5"/>
    <w:rsid w:val="004D77E3"/>
    <w:rsid w:val="00507596"/>
    <w:rsid w:val="00586CD3"/>
    <w:rsid w:val="005A1426"/>
    <w:rsid w:val="005D3D85"/>
    <w:rsid w:val="005D4715"/>
    <w:rsid w:val="005E54CC"/>
    <w:rsid w:val="005F6430"/>
    <w:rsid w:val="006325CD"/>
    <w:rsid w:val="006367C6"/>
    <w:rsid w:val="006634D9"/>
    <w:rsid w:val="00670D42"/>
    <w:rsid w:val="006945BC"/>
    <w:rsid w:val="006B551F"/>
    <w:rsid w:val="006C4F46"/>
    <w:rsid w:val="00712215"/>
    <w:rsid w:val="00742462"/>
    <w:rsid w:val="00745A69"/>
    <w:rsid w:val="007A2BFC"/>
    <w:rsid w:val="007B5986"/>
    <w:rsid w:val="007C3DCB"/>
    <w:rsid w:val="007E07E0"/>
    <w:rsid w:val="0084584B"/>
    <w:rsid w:val="0086027A"/>
    <w:rsid w:val="00861467"/>
    <w:rsid w:val="008837D2"/>
    <w:rsid w:val="008969E5"/>
    <w:rsid w:val="008A2885"/>
    <w:rsid w:val="008D0930"/>
    <w:rsid w:val="008D5F0A"/>
    <w:rsid w:val="008E5D41"/>
    <w:rsid w:val="00907C47"/>
    <w:rsid w:val="00957B4B"/>
    <w:rsid w:val="00A17CC9"/>
    <w:rsid w:val="00A250CA"/>
    <w:rsid w:val="00A51A0F"/>
    <w:rsid w:val="00A8786E"/>
    <w:rsid w:val="00AB0C82"/>
    <w:rsid w:val="00AD4EA1"/>
    <w:rsid w:val="00AD7711"/>
    <w:rsid w:val="00B07E2D"/>
    <w:rsid w:val="00B11E43"/>
    <w:rsid w:val="00B42A93"/>
    <w:rsid w:val="00B50462"/>
    <w:rsid w:val="00BE7D37"/>
    <w:rsid w:val="00BF71C3"/>
    <w:rsid w:val="00C237FC"/>
    <w:rsid w:val="00C37451"/>
    <w:rsid w:val="00CB2158"/>
    <w:rsid w:val="00CD22EB"/>
    <w:rsid w:val="00D53D10"/>
    <w:rsid w:val="00D83C62"/>
    <w:rsid w:val="00DB3EBB"/>
    <w:rsid w:val="00DC5401"/>
    <w:rsid w:val="00DE2A64"/>
    <w:rsid w:val="00DF555B"/>
    <w:rsid w:val="00E001C8"/>
    <w:rsid w:val="00E146E7"/>
    <w:rsid w:val="00E246D6"/>
    <w:rsid w:val="00E7590D"/>
    <w:rsid w:val="00E929F7"/>
    <w:rsid w:val="00EA5D70"/>
    <w:rsid w:val="00EB248E"/>
    <w:rsid w:val="00F17B91"/>
    <w:rsid w:val="00F21093"/>
    <w:rsid w:val="00F47986"/>
    <w:rsid w:val="00F550F3"/>
    <w:rsid w:val="00FD4E51"/>
    <w:rsid w:val="00FD6A60"/>
    <w:rsid w:val="00FE023F"/>
    <w:rsid w:val="00FE24B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2020-12-01T06:36:00Z</cp:lastPrinted>
  <dcterms:created xsi:type="dcterms:W3CDTF">2020-11-28T09:56:00Z</dcterms:created>
  <dcterms:modified xsi:type="dcterms:W3CDTF">2021-02-09T06:35:00Z</dcterms:modified>
</cp:coreProperties>
</file>